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67211" w14:textId="4081488E" w:rsidR="00646261" w:rsidRDefault="00D167C6" w:rsidP="0064626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Information wegen der Erh</w:t>
      </w:r>
      <w:r w:rsidR="009974C2">
        <w:rPr>
          <w:rFonts w:ascii="Arial" w:hAnsi="Arial" w:cs="Arial"/>
          <w:b/>
          <w:bCs/>
        </w:rPr>
        <w:t>ebung personenbezogener Daten nach den Art. 13 und 14 Datenschutz-Grundverord</w:t>
      </w:r>
      <w:r w:rsidR="0095517D">
        <w:rPr>
          <w:rFonts w:ascii="Arial" w:hAnsi="Arial" w:cs="Arial"/>
          <w:b/>
          <w:bCs/>
        </w:rPr>
        <w:t>n</w:t>
      </w:r>
      <w:r w:rsidR="009974C2">
        <w:rPr>
          <w:rFonts w:ascii="Arial" w:hAnsi="Arial" w:cs="Arial"/>
          <w:b/>
          <w:bCs/>
        </w:rPr>
        <w:t>ung (DS-GVO)</w:t>
      </w:r>
    </w:p>
    <w:p w14:paraId="7092E572" w14:textId="77777777" w:rsidR="00646261" w:rsidRDefault="00646261" w:rsidP="00646261">
      <w:pPr>
        <w:spacing w:line="360" w:lineRule="auto"/>
        <w:jc w:val="both"/>
        <w:rPr>
          <w:rFonts w:ascii="Arial" w:hAnsi="Arial" w:cs="Arial"/>
        </w:rPr>
      </w:pPr>
    </w:p>
    <w:p w14:paraId="50D6623B" w14:textId="77777777" w:rsidR="00F613E7" w:rsidRDefault="00F613E7" w:rsidP="00646261">
      <w:pPr>
        <w:spacing w:line="360" w:lineRule="auto"/>
        <w:jc w:val="both"/>
        <w:rPr>
          <w:rFonts w:ascii="Arial" w:hAnsi="Arial" w:cs="Arial"/>
        </w:rPr>
      </w:pPr>
    </w:p>
    <w:p w14:paraId="235D8E81" w14:textId="697AA4C0" w:rsidR="00F613E7" w:rsidRPr="00927287" w:rsidRDefault="00B87474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927287">
        <w:rPr>
          <w:rFonts w:ascii="Arial" w:hAnsi="Arial" w:cs="Arial"/>
          <w:b/>
          <w:bCs/>
          <w:u w:val="single"/>
        </w:rPr>
        <w:t>Namen und Kontaktdaten des für die</w:t>
      </w:r>
      <w:r w:rsidR="006779CA" w:rsidRPr="00927287">
        <w:rPr>
          <w:rFonts w:ascii="Arial" w:hAnsi="Arial" w:cs="Arial"/>
          <w:b/>
          <w:bCs/>
          <w:u w:val="single"/>
        </w:rPr>
        <w:t xml:space="preserve"> </w:t>
      </w:r>
      <w:r w:rsidRPr="00927287">
        <w:rPr>
          <w:rFonts w:ascii="Arial" w:hAnsi="Arial" w:cs="Arial"/>
          <w:b/>
          <w:bCs/>
          <w:u w:val="single"/>
        </w:rPr>
        <w:t>Verarbeitung der personenbezogenen Daten Verantwortlichen</w:t>
      </w:r>
    </w:p>
    <w:p w14:paraId="6F026A6F" w14:textId="77777777" w:rsidR="00B357FF" w:rsidRPr="00B357FF" w:rsidRDefault="00B357FF" w:rsidP="00E03518">
      <w:pPr>
        <w:spacing w:before="240" w:after="240"/>
        <w:jc w:val="both"/>
        <w:rPr>
          <w:rFonts w:ascii="Arial" w:hAnsi="Arial" w:cs="Arial"/>
        </w:rPr>
      </w:pPr>
      <w:r w:rsidRPr="00B357FF">
        <w:rPr>
          <w:rFonts w:ascii="Arial" w:hAnsi="Arial" w:cs="Arial"/>
        </w:rPr>
        <w:t>Stadtwerke Pirmasens Verkehrs GmbH</w:t>
      </w:r>
    </w:p>
    <w:p w14:paraId="3ACCA34C" w14:textId="77777777" w:rsidR="008B76D1" w:rsidRDefault="00B357FF" w:rsidP="00E03518">
      <w:pPr>
        <w:spacing w:before="240" w:after="240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An der Streckbrücke 4</w:t>
      </w:r>
    </w:p>
    <w:p w14:paraId="0DAA65F4" w14:textId="781D197C" w:rsidR="00927287" w:rsidRPr="00927287" w:rsidRDefault="00B357FF" w:rsidP="00E03518">
      <w:pPr>
        <w:spacing w:before="240" w:after="240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66954 Pirmasens</w:t>
      </w:r>
    </w:p>
    <w:p w14:paraId="10B67506" w14:textId="6EBBC555" w:rsidR="006779CA" w:rsidRPr="00927287" w:rsidRDefault="00417E7E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927287">
        <w:rPr>
          <w:rFonts w:ascii="Arial" w:hAnsi="Arial" w:cs="Arial"/>
          <w:b/>
          <w:bCs/>
          <w:u w:val="single"/>
        </w:rPr>
        <w:t>Kontaktdaten der/des Datenschutzbeauftragten</w:t>
      </w:r>
    </w:p>
    <w:p w14:paraId="70A3058E" w14:textId="3A64ADC3" w:rsidR="00D561C2" w:rsidRPr="00627F19" w:rsidRDefault="00D561C2" w:rsidP="00E03518">
      <w:pPr>
        <w:spacing w:before="240" w:after="240"/>
        <w:jc w:val="both"/>
        <w:rPr>
          <w:rFonts w:ascii="Arial" w:hAnsi="Arial" w:cs="Arial"/>
        </w:rPr>
      </w:pPr>
      <w:r w:rsidRPr="00627F19">
        <w:rPr>
          <w:rFonts w:ascii="Arial" w:hAnsi="Arial" w:cs="Arial"/>
        </w:rPr>
        <w:t>Gerolf J. Starke</w:t>
      </w:r>
    </w:p>
    <w:p w14:paraId="54256CC4" w14:textId="2F694481" w:rsidR="00D561C2" w:rsidRPr="00627F19" w:rsidRDefault="00D561C2" w:rsidP="00E03518">
      <w:pPr>
        <w:spacing w:before="240" w:after="240"/>
        <w:jc w:val="both"/>
        <w:rPr>
          <w:rFonts w:ascii="Arial" w:hAnsi="Arial" w:cs="Arial"/>
        </w:rPr>
      </w:pPr>
      <w:r w:rsidRPr="00627F19">
        <w:rPr>
          <w:rFonts w:ascii="Arial" w:hAnsi="Arial" w:cs="Arial"/>
        </w:rPr>
        <w:t xml:space="preserve">Telefon: </w:t>
      </w:r>
      <w:r w:rsidR="002B2632" w:rsidRPr="00627F19">
        <w:rPr>
          <w:rFonts w:ascii="Arial" w:hAnsi="Arial" w:cs="Arial"/>
        </w:rPr>
        <w:t>06331 876-435</w:t>
      </w:r>
    </w:p>
    <w:p w14:paraId="1D339B4F" w14:textId="467F5706" w:rsidR="00F4208F" w:rsidRPr="00E03518" w:rsidRDefault="002B2632" w:rsidP="00E03518">
      <w:pPr>
        <w:spacing w:before="240" w:after="240"/>
        <w:jc w:val="both"/>
        <w:rPr>
          <w:rFonts w:ascii="Arial" w:hAnsi="Arial" w:cs="Arial"/>
        </w:rPr>
      </w:pPr>
      <w:r w:rsidRPr="00627F19">
        <w:rPr>
          <w:rFonts w:ascii="Arial" w:hAnsi="Arial" w:cs="Arial"/>
        </w:rPr>
        <w:t xml:space="preserve">E-Mail: </w:t>
      </w:r>
      <w:hyperlink r:id="rId11" w:history="1">
        <w:r w:rsidR="00F4208F" w:rsidRPr="00627F19">
          <w:rPr>
            <w:rFonts w:ascii="Arial" w:hAnsi="Arial" w:cs="Arial"/>
          </w:rPr>
          <w:t>datenschutz@stadtwerke-pirmasens.de</w:t>
        </w:r>
      </w:hyperlink>
    </w:p>
    <w:p w14:paraId="295B1920" w14:textId="26C23231" w:rsidR="00556032" w:rsidRPr="00927287" w:rsidRDefault="00417E7E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927287">
        <w:rPr>
          <w:rFonts w:ascii="Arial" w:hAnsi="Arial" w:cs="Arial"/>
          <w:b/>
          <w:bCs/>
          <w:u w:val="single"/>
        </w:rPr>
        <w:t>Zweck und Rechtsgrundlage für die</w:t>
      </w:r>
      <w:r w:rsidR="0048569B" w:rsidRPr="00927287">
        <w:rPr>
          <w:rFonts w:ascii="Arial" w:hAnsi="Arial" w:cs="Arial"/>
          <w:b/>
          <w:bCs/>
          <w:u w:val="single"/>
        </w:rPr>
        <w:t xml:space="preserve"> </w:t>
      </w:r>
      <w:r w:rsidRPr="00927287">
        <w:rPr>
          <w:rFonts w:ascii="Arial" w:hAnsi="Arial" w:cs="Arial"/>
          <w:b/>
          <w:bCs/>
          <w:u w:val="single"/>
        </w:rPr>
        <w:t>Verarbeitung personenbezogener</w:t>
      </w:r>
      <w:r w:rsidR="00F27267" w:rsidRPr="00927287">
        <w:rPr>
          <w:rFonts w:ascii="Arial" w:hAnsi="Arial" w:cs="Arial"/>
          <w:b/>
          <w:bCs/>
          <w:u w:val="single"/>
        </w:rPr>
        <w:t xml:space="preserve"> </w:t>
      </w:r>
      <w:r w:rsidRPr="00927287">
        <w:rPr>
          <w:rFonts w:ascii="Arial" w:hAnsi="Arial" w:cs="Arial"/>
          <w:b/>
          <w:bCs/>
          <w:u w:val="single"/>
        </w:rPr>
        <w:t>Daten</w:t>
      </w:r>
    </w:p>
    <w:p w14:paraId="02CDB549" w14:textId="77777777" w:rsidR="00927287" w:rsidRDefault="00927287" w:rsidP="00927287">
      <w:pPr>
        <w:jc w:val="both"/>
        <w:rPr>
          <w:rFonts w:ascii="Arial" w:hAnsi="Arial" w:cs="Arial"/>
          <w:b/>
          <w:bCs/>
          <w:u w:val="single"/>
        </w:rPr>
      </w:pPr>
    </w:p>
    <w:p w14:paraId="5AEBA40F" w14:textId="3C0ABBA6" w:rsidR="00F4208F" w:rsidRPr="00E03518" w:rsidRDefault="00374F84" w:rsidP="00927287">
      <w:pPr>
        <w:jc w:val="both"/>
        <w:rPr>
          <w:rFonts w:ascii="Arial" w:hAnsi="Arial" w:cs="Arial"/>
          <w:b/>
          <w:bCs/>
        </w:rPr>
      </w:pPr>
      <w:r w:rsidRPr="00E03518">
        <w:rPr>
          <w:rFonts w:ascii="Arial" w:hAnsi="Arial" w:cs="Arial"/>
          <w:b/>
          <w:bCs/>
        </w:rPr>
        <w:t>Zweck der Datenverarbeitung:</w:t>
      </w:r>
    </w:p>
    <w:p w14:paraId="45C1740D" w14:textId="6C0C8EC1" w:rsidR="00F912A0" w:rsidRPr="00F344D2" w:rsidRDefault="00F912A0" w:rsidP="00490E21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Durchführung eines Vergabeverfahrens</w:t>
      </w:r>
    </w:p>
    <w:p w14:paraId="12554300" w14:textId="29F8F5D1" w:rsidR="00374F84" w:rsidRPr="00E03518" w:rsidRDefault="00374F84" w:rsidP="00927287">
      <w:pPr>
        <w:jc w:val="both"/>
        <w:rPr>
          <w:rFonts w:ascii="Arial" w:hAnsi="Arial" w:cs="Arial"/>
          <w:b/>
          <w:bCs/>
        </w:rPr>
      </w:pPr>
      <w:r w:rsidRPr="00E03518">
        <w:rPr>
          <w:rFonts w:ascii="Arial" w:hAnsi="Arial" w:cs="Arial"/>
          <w:b/>
          <w:bCs/>
        </w:rPr>
        <w:t>Rechtsgrundlage</w:t>
      </w:r>
      <w:r w:rsidR="00C81B70" w:rsidRPr="00E03518">
        <w:rPr>
          <w:rFonts w:ascii="Arial" w:hAnsi="Arial" w:cs="Arial"/>
          <w:b/>
          <w:bCs/>
        </w:rPr>
        <w:t>:</w:t>
      </w:r>
    </w:p>
    <w:p w14:paraId="6DD0C274" w14:textId="4951F21B" w:rsidR="00D90D3B" w:rsidRPr="00490E21" w:rsidRDefault="008E0F58" w:rsidP="00490E21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 xml:space="preserve">Art. 6 Abs. 1 </w:t>
      </w:r>
      <w:proofErr w:type="spellStart"/>
      <w:r w:rsidRPr="00CD4E89">
        <w:rPr>
          <w:rFonts w:ascii="Arial" w:hAnsi="Arial" w:cs="Arial"/>
        </w:rPr>
        <w:t>lit</w:t>
      </w:r>
      <w:proofErr w:type="spellEnd"/>
      <w:r w:rsidRPr="00CD4E89">
        <w:rPr>
          <w:rFonts w:ascii="Arial" w:hAnsi="Arial" w:cs="Arial"/>
        </w:rPr>
        <w:t>.</w:t>
      </w:r>
      <w:r w:rsidRPr="00F344D2">
        <w:rPr>
          <w:rFonts w:ascii="Arial" w:hAnsi="Arial" w:cs="Arial"/>
        </w:rPr>
        <w:t xml:space="preserve"> c </w:t>
      </w:r>
      <w:proofErr w:type="spellStart"/>
      <w:r w:rsidRPr="00F344D2">
        <w:rPr>
          <w:rFonts w:ascii="Arial" w:hAnsi="Arial" w:cs="Arial"/>
        </w:rPr>
        <w:t>i.V.m</w:t>
      </w:r>
      <w:proofErr w:type="spellEnd"/>
      <w:r w:rsidRPr="00F344D2">
        <w:rPr>
          <w:rFonts w:ascii="Arial" w:hAnsi="Arial" w:cs="Arial"/>
        </w:rPr>
        <w:t>. Art. 6 Abs. 3 DS</w:t>
      </w:r>
      <w:r w:rsidRPr="00CD4E89">
        <w:rPr>
          <w:rFonts w:ascii="Arial" w:hAnsi="Arial" w:cs="Arial"/>
        </w:rPr>
        <w:t>-</w:t>
      </w:r>
      <w:r w:rsidRPr="00F344D2">
        <w:rPr>
          <w:rFonts w:ascii="Arial" w:hAnsi="Arial" w:cs="Arial"/>
        </w:rPr>
        <w:t xml:space="preserve">GVO i. V. m. der </w:t>
      </w:r>
      <w:r w:rsidR="00A745A7" w:rsidRPr="00627F19">
        <w:rPr>
          <w:rFonts w:ascii="Arial" w:hAnsi="Arial" w:cs="Arial"/>
        </w:rPr>
        <w:t>Verordnung über die Vergabe von öffentlichen Aufträgen im Bereich des Verkehrs, der Trinkwasserversorgung, der Postdienste und der Energieversorgung</w:t>
      </w:r>
      <w:r w:rsidR="00CD4E89">
        <w:rPr>
          <w:rFonts w:ascii="Arial" w:hAnsi="Arial" w:cs="Arial"/>
        </w:rPr>
        <w:t xml:space="preserve"> </w:t>
      </w:r>
      <w:r w:rsidR="00A745A7" w:rsidRPr="00F344D2">
        <w:rPr>
          <w:rFonts w:ascii="Arial" w:hAnsi="Arial" w:cs="Arial"/>
        </w:rPr>
        <w:t>(</w:t>
      </w:r>
      <w:r w:rsidR="006337C9" w:rsidRPr="00F344D2">
        <w:rPr>
          <w:rFonts w:ascii="Arial" w:hAnsi="Arial" w:cs="Arial"/>
        </w:rPr>
        <w:t>SektVO</w:t>
      </w:r>
      <w:r w:rsidR="00A745A7" w:rsidRPr="00F344D2">
        <w:rPr>
          <w:rFonts w:ascii="Arial" w:hAnsi="Arial" w:cs="Arial"/>
        </w:rPr>
        <w:t>)</w:t>
      </w:r>
      <w:r w:rsidRPr="00F344D2">
        <w:rPr>
          <w:rFonts w:ascii="Arial" w:hAnsi="Arial" w:cs="Arial"/>
        </w:rPr>
        <w:t xml:space="preserve"> sowie</w:t>
      </w:r>
      <w:r w:rsidR="00CD4E89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dem Gesetz zur Bekämpfung der Korruption (</w:t>
      </w:r>
      <w:proofErr w:type="spellStart"/>
      <w:r w:rsidRPr="00F344D2">
        <w:rPr>
          <w:rFonts w:ascii="Arial" w:hAnsi="Arial" w:cs="Arial"/>
        </w:rPr>
        <w:t>KorrBekG</w:t>
      </w:r>
      <w:proofErr w:type="spellEnd"/>
      <w:r w:rsidRPr="00F344D2">
        <w:rPr>
          <w:rFonts w:ascii="Arial" w:hAnsi="Arial" w:cs="Arial"/>
        </w:rPr>
        <w:t>)</w:t>
      </w:r>
    </w:p>
    <w:p w14:paraId="24C7B0C4" w14:textId="1D75BA95" w:rsidR="00374F84" w:rsidRPr="00C93E9C" w:rsidRDefault="00D90D3B" w:rsidP="00C93E9C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 xml:space="preserve">Als </w:t>
      </w:r>
      <w:r w:rsidRPr="00537096">
        <w:rPr>
          <w:rFonts w:ascii="Arial" w:hAnsi="Arial" w:cs="Arial"/>
        </w:rPr>
        <w:t>Bieter</w:t>
      </w:r>
      <w:r w:rsidR="00537096">
        <w:rPr>
          <w:rFonts w:ascii="Arial" w:hAnsi="Arial" w:cs="Arial"/>
        </w:rPr>
        <w:t>/Bewerber</w:t>
      </w:r>
      <w:r w:rsidRPr="00F344D2">
        <w:rPr>
          <w:rFonts w:ascii="Arial" w:hAnsi="Arial" w:cs="Arial"/>
        </w:rPr>
        <w:t xml:space="preserve"> sind Sie verpflichtet, die geforderten Angaben zu machen. Falls Sie diese Angaben nicht machen, kann Ihr Angebot/Teilnahmeantrag nach den vergaberechtlichen Vorschriften vom weiteren Vergabeverfahren ausgeschlossen werden.</w:t>
      </w:r>
    </w:p>
    <w:p w14:paraId="29201945" w14:textId="77777777" w:rsidR="0048569B" w:rsidRPr="00C93E9C" w:rsidRDefault="0062773D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C93E9C">
        <w:rPr>
          <w:rFonts w:ascii="Arial" w:hAnsi="Arial" w:cs="Arial"/>
          <w:b/>
          <w:bCs/>
          <w:u w:val="single"/>
        </w:rPr>
        <w:t>Kriterien für die Festlegung der Dauer der Speicherung</w:t>
      </w:r>
      <w:r w:rsidR="0048569B" w:rsidRPr="00C93E9C">
        <w:rPr>
          <w:rFonts w:ascii="Arial" w:hAnsi="Arial" w:cs="Arial"/>
          <w:b/>
          <w:bCs/>
          <w:u w:val="single"/>
        </w:rPr>
        <w:t xml:space="preserve"> </w:t>
      </w:r>
      <w:r w:rsidRPr="00C93E9C">
        <w:rPr>
          <w:rFonts w:ascii="Arial" w:hAnsi="Arial" w:cs="Arial"/>
          <w:b/>
          <w:bCs/>
          <w:u w:val="single"/>
        </w:rPr>
        <w:t>personenbezogener Daten</w:t>
      </w:r>
    </w:p>
    <w:p w14:paraId="749594A5" w14:textId="33731924" w:rsidR="00537096" w:rsidRPr="00614D52" w:rsidRDefault="0050110A" w:rsidP="00614D52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Maßstab für die Dauer der Speicherung personenbezogener Daten sind die haushaltsrechtlichen Aufbewahrungsfristen. Diese beträgt grundsätzlich fünf Jahre nach Ablauf des letzten Beschaffungsvorfalls. Längere Fristen bleiben im Einzelfall unberührt.</w:t>
      </w:r>
    </w:p>
    <w:p w14:paraId="3BD30433" w14:textId="77777777" w:rsidR="0048569B" w:rsidRPr="00C93E9C" w:rsidRDefault="0062773D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C93E9C">
        <w:rPr>
          <w:rFonts w:ascii="Arial" w:hAnsi="Arial" w:cs="Arial"/>
          <w:b/>
          <w:bCs/>
          <w:u w:val="single"/>
        </w:rPr>
        <w:t>Empfänger von personenbezogenen</w:t>
      </w:r>
      <w:r w:rsidR="0048569B" w:rsidRPr="00C93E9C">
        <w:rPr>
          <w:rFonts w:ascii="Arial" w:hAnsi="Arial" w:cs="Arial"/>
          <w:b/>
          <w:bCs/>
          <w:u w:val="single"/>
        </w:rPr>
        <w:t xml:space="preserve"> </w:t>
      </w:r>
      <w:r w:rsidRPr="00C93E9C">
        <w:rPr>
          <w:rFonts w:ascii="Arial" w:hAnsi="Arial" w:cs="Arial"/>
          <w:b/>
          <w:bCs/>
          <w:u w:val="single"/>
        </w:rPr>
        <w:t>Daten</w:t>
      </w:r>
    </w:p>
    <w:p w14:paraId="7B1928E5" w14:textId="1F43B7A5" w:rsidR="00915D63" w:rsidRPr="00490E21" w:rsidRDefault="00915D63" w:rsidP="00490E21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Personenbezogene Daten dürfen an andere Personen oder Stellen weitergegeben werden, wenn Sie der Weitergabe zugestimmt haben oder diese gesetzlich zugelassen ist.</w:t>
      </w:r>
    </w:p>
    <w:p w14:paraId="6BEE0EE0" w14:textId="292821B2" w:rsidR="00DE42FF" w:rsidRDefault="00915D63" w:rsidP="00490E21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lastRenderedPageBreak/>
        <w:t xml:space="preserve">Nach </w:t>
      </w:r>
      <w:r w:rsidRPr="00490E21">
        <w:rPr>
          <w:rFonts w:ascii="Arial" w:hAnsi="Arial" w:cs="Arial"/>
        </w:rPr>
        <w:t xml:space="preserve">§ </w:t>
      </w:r>
      <w:r w:rsidRPr="00042380">
        <w:rPr>
          <w:rFonts w:ascii="Arial" w:hAnsi="Arial" w:cs="Arial"/>
        </w:rPr>
        <w:t>19</w:t>
      </w:r>
      <w:r w:rsidRPr="00490E21">
        <w:rPr>
          <w:rFonts w:ascii="Arial" w:hAnsi="Arial" w:cs="Arial"/>
        </w:rPr>
        <w:t xml:space="preserve"> Abs. 4</w:t>
      </w:r>
      <w:r w:rsidRPr="00F344D2">
        <w:rPr>
          <w:rFonts w:ascii="Arial" w:hAnsi="Arial" w:cs="Arial"/>
        </w:rPr>
        <w:t xml:space="preserve"> Mindestlohngesetz fordert die Vergabestelle bei Aufträgen ab einer Höhe von 30.000 Euro ohne Umsatzsteuer für den </w:t>
      </w:r>
      <w:r w:rsidR="002B4B4A" w:rsidRPr="002B4B4A">
        <w:rPr>
          <w:rFonts w:ascii="Arial" w:hAnsi="Arial" w:cs="Arial"/>
        </w:rPr>
        <w:t>Bieter/Bewerber</w:t>
      </w:r>
      <w:r w:rsidRPr="00F344D2">
        <w:rPr>
          <w:rFonts w:ascii="Arial" w:hAnsi="Arial" w:cs="Arial"/>
        </w:rPr>
        <w:t>, der den Zuschlag erhalten soll, vor der Zuschlagserteilung eine Auskunft aus dem Gewerbezentralregister nach §</w:t>
      </w:r>
      <w:r w:rsidR="00556032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150a Gewerbeordnung an.</w:t>
      </w:r>
    </w:p>
    <w:p w14:paraId="6762707B" w14:textId="69780085" w:rsidR="00DE42FF" w:rsidRPr="00C93E9C" w:rsidRDefault="00915D63" w:rsidP="00C93E9C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 xml:space="preserve">Bei allen Vergabeverfahren sind auf Verlangen der </w:t>
      </w:r>
      <w:r w:rsidR="002B4B4A" w:rsidRPr="002B4B4A">
        <w:rPr>
          <w:rFonts w:ascii="Arial" w:hAnsi="Arial" w:cs="Arial"/>
        </w:rPr>
        <w:t>Bieter/Bewerber</w:t>
      </w:r>
      <w:r w:rsidRPr="00F344D2">
        <w:rPr>
          <w:rFonts w:ascii="Arial" w:hAnsi="Arial" w:cs="Arial"/>
        </w:rPr>
        <w:t>, die nicht</w:t>
      </w:r>
      <w:r w:rsidR="00556032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für den Zuschlag berücksichtigt worden sind, ggf. die Merkmale und Vorteile des erfolgreichen Angebots sowie der Name des</w:t>
      </w:r>
      <w:r w:rsidR="00556032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 xml:space="preserve">erfolgreichen </w:t>
      </w:r>
      <w:r w:rsidR="00E86019" w:rsidRPr="00537096">
        <w:rPr>
          <w:rFonts w:ascii="Arial" w:hAnsi="Arial" w:cs="Arial"/>
        </w:rPr>
        <w:t>Bieter</w:t>
      </w:r>
      <w:r w:rsidR="00E86019">
        <w:rPr>
          <w:rFonts w:ascii="Arial" w:hAnsi="Arial" w:cs="Arial"/>
        </w:rPr>
        <w:t>s/Bewerbers</w:t>
      </w:r>
      <w:r w:rsidRPr="00F344D2">
        <w:rPr>
          <w:rFonts w:ascii="Arial" w:hAnsi="Arial" w:cs="Arial"/>
        </w:rPr>
        <w:t xml:space="preserve"> mitzuteilen.</w:t>
      </w:r>
    </w:p>
    <w:p w14:paraId="599E6EFA" w14:textId="77777777" w:rsidR="004D2194" w:rsidRPr="00C93E9C" w:rsidRDefault="006779CA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C93E9C">
        <w:rPr>
          <w:rFonts w:ascii="Arial" w:hAnsi="Arial" w:cs="Arial"/>
          <w:b/>
          <w:bCs/>
          <w:u w:val="single"/>
        </w:rPr>
        <w:t>Recht auf Auskunft, Berichtigung,</w:t>
      </w:r>
      <w:r w:rsidR="0048569B" w:rsidRPr="00C93E9C">
        <w:rPr>
          <w:rFonts w:ascii="Arial" w:hAnsi="Arial" w:cs="Arial"/>
          <w:b/>
          <w:bCs/>
          <w:u w:val="single"/>
        </w:rPr>
        <w:t xml:space="preserve"> </w:t>
      </w:r>
      <w:r w:rsidRPr="00C93E9C">
        <w:rPr>
          <w:rFonts w:ascii="Arial" w:hAnsi="Arial" w:cs="Arial"/>
          <w:b/>
          <w:bCs/>
          <w:u w:val="single"/>
        </w:rPr>
        <w:t>Löschung, Einschränkung der</w:t>
      </w:r>
      <w:r w:rsidR="0048569B" w:rsidRPr="00C93E9C">
        <w:rPr>
          <w:rFonts w:ascii="Arial" w:hAnsi="Arial" w:cs="Arial"/>
          <w:b/>
          <w:bCs/>
          <w:u w:val="single"/>
        </w:rPr>
        <w:t xml:space="preserve"> </w:t>
      </w:r>
      <w:r w:rsidRPr="00C93E9C">
        <w:rPr>
          <w:rFonts w:ascii="Arial" w:hAnsi="Arial" w:cs="Arial"/>
          <w:b/>
          <w:bCs/>
          <w:u w:val="single"/>
        </w:rPr>
        <w:t>Verarbeitung</w:t>
      </w:r>
      <w:r w:rsidR="0048569B" w:rsidRPr="00C93E9C">
        <w:rPr>
          <w:rFonts w:ascii="Arial" w:hAnsi="Arial" w:cs="Arial"/>
          <w:b/>
          <w:bCs/>
          <w:u w:val="single"/>
        </w:rPr>
        <w:t xml:space="preserve"> </w:t>
      </w:r>
      <w:r w:rsidRPr="00C93E9C">
        <w:rPr>
          <w:rFonts w:ascii="Arial" w:hAnsi="Arial" w:cs="Arial"/>
          <w:b/>
          <w:bCs/>
          <w:u w:val="single"/>
        </w:rPr>
        <w:t>personenbezogener</w:t>
      </w:r>
      <w:r w:rsidR="0048569B" w:rsidRPr="00C93E9C">
        <w:rPr>
          <w:rFonts w:ascii="Arial" w:hAnsi="Arial" w:cs="Arial"/>
          <w:b/>
          <w:bCs/>
          <w:u w:val="single"/>
        </w:rPr>
        <w:t xml:space="preserve"> </w:t>
      </w:r>
      <w:r w:rsidRPr="00C93E9C">
        <w:rPr>
          <w:rFonts w:ascii="Arial" w:hAnsi="Arial" w:cs="Arial"/>
          <w:b/>
          <w:bCs/>
          <w:u w:val="single"/>
        </w:rPr>
        <w:t>Daten</w:t>
      </w:r>
    </w:p>
    <w:p w14:paraId="5481E0BD" w14:textId="6711E3FC" w:rsidR="004D2194" w:rsidRPr="00E03518" w:rsidRDefault="00E92ED4" w:rsidP="00E03518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Diese Rechte ergeben sich aus den Art</w:t>
      </w:r>
      <w:r w:rsidR="006D10BA">
        <w:rPr>
          <w:rFonts w:ascii="Arial" w:hAnsi="Arial" w:cs="Arial"/>
        </w:rPr>
        <w:t>.</w:t>
      </w:r>
      <w:r w:rsidRPr="00F344D2">
        <w:rPr>
          <w:rFonts w:ascii="Arial" w:hAnsi="Arial" w:cs="Arial"/>
        </w:rPr>
        <w:t xml:space="preserve"> 15 bis 18 DS</w:t>
      </w:r>
      <w:r w:rsidR="0014789D">
        <w:rPr>
          <w:rFonts w:ascii="Arial" w:hAnsi="Arial" w:cs="Arial"/>
        </w:rPr>
        <w:t>-</w:t>
      </w:r>
      <w:r w:rsidRPr="00F344D2">
        <w:rPr>
          <w:rFonts w:ascii="Arial" w:hAnsi="Arial" w:cs="Arial"/>
        </w:rPr>
        <w:t>GVO.</w:t>
      </w:r>
    </w:p>
    <w:p w14:paraId="55CFF4DC" w14:textId="5700CB3E" w:rsidR="00E92ED4" w:rsidRPr="00D32260" w:rsidRDefault="00E92ED4" w:rsidP="00C93E9C">
      <w:pPr>
        <w:jc w:val="both"/>
        <w:rPr>
          <w:rFonts w:ascii="Arial" w:hAnsi="Arial" w:cs="Arial"/>
          <w:b/>
          <w:bCs/>
        </w:rPr>
      </w:pPr>
      <w:r w:rsidRPr="00D32260">
        <w:rPr>
          <w:rFonts w:ascii="Arial" w:hAnsi="Arial" w:cs="Arial"/>
          <w:b/>
          <w:bCs/>
        </w:rPr>
        <w:t>Recht auf Auskunft</w:t>
      </w:r>
    </w:p>
    <w:p w14:paraId="5476F0FD" w14:textId="51E15DB9" w:rsidR="004D2194" w:rsidRPr="00C93E9C" w:rsidRDefault="00E92ED4" w:rsidP="00C93E9C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Es besteht ein Recht auf Auskunft der von der Vergabestelle</w:t>
      </w:r>
      <w:r w:rsidR="004D2194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verarbeiteten personenbezogenen Daten.</w:t>
      </w:r>
    </w:p>
    <w:p w14:paraId="354F1A8B" w14:textId="35713E7C" w:rsidR="00E92ED4" w:rsidRPr="00D32260" w:rsidRDefault="00E92ED4" w:rsidP="00C93E9C">
      <w:pPr>
        <w:jc w:val="both"/>
        <w:rPr>
          <w:rFonts w:ascii="Arial" w:hAnsi="Arial" w:cs="Arial"/>
          <w:b/>
          <w:bCs/>
        </w:rPr>
      </w:pPr>
      <w:r w:rsidRPr="00D32260">
        <w:rPr>
          <w:rFonts w:ascii="Arial" w:hAnsi="Arial" w:cs="Arial"/>
          <w:b/>
          <w:bCs/>
        </w:rPr>
        <w:t>Recht auf Berichtigung:</w:t>
      </w:r>
    </w:p>
    <w:p w14:paraId="50553415" w14:textId="4E94C163" w:rsidR="004D2194" w:rsidRPr="00C93E9C" w:rsidRDefault="00E92ED4" w:rsidP="00C93E9C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 xml:space="preserve">Es besteht ein Recht auf Berichtigung, sofern die den </w:t>
      </w:r>
      <w:r w:rsidR="00E86019" w:rsidRPr="00537096">
        <w:rPr>
          <w:rFonts w:ascii="Arial" w:hAnsi="Arial" w:cs="Arial"/>
        </w:rPr>
        <w:t>Bieter</w:t>
      </w:r>
      <w:r w:rsidR="00E86019">
        <w:rPr>
          <w:rFonts w:ascii="Arial" w:hAnsi="Arial" w:cs="Arial"/>
        </w:rPr>
        <w:t>/Bewerber</w:t>
      </w:r>
      <w:r w:rsidR="00E86019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betreffenden Angaben nicht (mehr) zutreffend sind.</w:t>
      </w:r>
      <w:r w:rsidR="004D2194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Unvollständige Daten können vervollständigt werden.</w:t>
      </w:r>
    </w:p>
    <w:p w14:paraId="6869DC9D" w14:textId="7C331FBB" w:rsidR="00E92ED4" w:rsidRPr="00D32260" w:rsidRDefault="00E92ED4" w:rsidP="00C93E9C">
      <w:pPr>
        <w:jc w:val="both"/>
        <w:rPr>
          <w:rFonts w:ascii="Arial" w:hAnsi="Arial" w:cs="Arial"/>
          <w:b/>
          <w:bCs/>
        </w:rPr>
      </w:pPr>
      <w:r w:rsidRPr="00D32260">
        <w:rPr>
          <w:rFonts w:ascii="Arial" w:hAnsi="Arial" w:cs="Arial"/>
          <w:b/>
          <w:bCs/>
        </w:rPr>
        <w:t>Recht auf Löschung</w:t>
      </w:r>
    </w:p>
    <w:p w14:paraId="28005314" w14:textId="2BA6ED70" w:rsidR="00E92ED4" w:rsidRPr="00F344D2" w:rsidRDefault="00E92ED4" w:rsidP="00490E21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Es besteht grundsätzlich ein Recht auf Löschung der personenbezogenen Daten. Der Anspruch hängt jedoch u. a. davon ab, ob die</w:t>
      </w:r>
      <w:r w:rsidR="00B34CF9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Daten zur Erfüllung der Aufgaben noch benötigt werden (s. a. Dauer der Speicherung).</w:t>
      </w:r>
    </w:p>
    <w:p w14:paraId="2F7FEB93" w14:textId="6E635659" w:rsidR="00E92ED4" w:rsidRPr="00D32260" w:rsidRDefault="00E92ED4" w:rsidP="00C93E9C">
      <w:pPr>
        <w:jc w:val="both"/>
        <w:rPr>
          <w:rFonts w:ascii="Arial" w:hAnsi="Arial" w:cs="Arial"/>
          <w:b/>
          <w:bCs/>
        </w:rPr>
      </w:pPr>
      <w:r w:rsidRPr="00D32260">
        <w:rPr>
          <w:rFonts w:ascii="Arial" w:hAnsi="Arial" w:cs="Arial"/>
          <w:b/>
          <w:bCs/>
        </w:rPr>
        <w:t>Recht auf Einschränkung der Verarbeitung</w:t>
      </w:r>
    </w:p>
    <w:p w14:paraId="16557C93" w14:textId="3F05489D" w:rsidR="00E92ED4" w:rsidRPr="00F344D2" w:rsidRDefault="00E92ED4" w:rsidP="00490E21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Es besteht ein Recht, eine Einschränkung der Verarbeitung der</w:t>
      </w:r>
      <w:r w:rsidR="00B34CF9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 xml:space="preserve">Daten des </w:t>
      </w:r>
      <w:r w:rsidR="00E86019" w:rsidRPr="00537096">
        <w:rPr>
          <w:rFonts w:ascii="Arial" w:hAnsi="Arial" w:cs="Arial"/>
        </w:rPr>
        <w:t>Bieter</w:t>
      </w:r>
      <w:r w:rsidR="00E86019">
        <w:rPr>
          <w:rFonts w:ascii="Arial" w:hAnsi="Arial" w:cs="Arial"/>
        </w:rPr>
        <w:t>s/Bewerbers</w:t>
      </w:r>
      <w:r w:rsidR="00E86019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zu verlangen, sofern nicht ein wichtiges öffentliches Interesse dem entgegensteht.</w:t>
      </w:r>
    </w:p>
    <w:p w14:paraId="6898BEA2" w14:textId="77777777" w:rsidR="00E92ED4" w:rsidRPr="00D32260" w:rsidRDefault="00E92ED4" w:rsidP="00C93E9C">
      <w:pPr>
        <w:jc w:val="both"/>
        <w:rPr>
          <w:rFonts w:ascii="Arial" w:hAnsi="Arial" w:cs="Arial"/>
          <w:b/>
          <w:bCs/>
        </w:rPr>
      </w:pPr>
      <w:r w:rsidRPr="00D32260">
        <w:rPr>
          <w:rFonts w:ascii="Arial" w:hAnsi="Arial" w:cs="Arial"/>
          <w:b/>
          <w:bCs/>
        </w:rPr>
        <w:t>Recht auf Widerspruch</w:t>
      </w:r>
    </w:p>
    <w:p w14:paraId="5948586F" w14:textId="4C01C58A" w:rsidR="00E92ED4" w:rsidRPr="00E03518" w:rsidRDefault="00E92ED4" w:rsidP="00E03518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 xml:space="preserve">Ein Recht auf Widerspruch steht dem </w:t>
      </w:r>
      <w:r w:rsidR="00E86019" w:rsidRPr="00537096">
        <w:rPr>
          <w:rFonts w:ascii="Arial" w:hAnsi="Arial" w:cs="Arial"/>
        </w:rPr>
        <w:t>Bieter</w:t>
      </w:r>
      <w:r w:rsidR="00E86019">
        <w:rPr>
          <w:rFonts w:ascii="Arial" w:hAnsi="Arial" w:cs="Arial"/>
        </w:rPr>
        <w:t>/Bewerber</w:t>
      </w:r>
      <w:r w:rsidR="00E86019" w:rsidRPr="00F344D2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bei Datenverarbeitungen, die zur Erfüllung einer rechtlichen Verpflichtung erforderlich sind, nicht zu (s. a. Rechtsgrundlage für die Verarbeitung).</w:t>
      </w:r>
    </w:p>
    <w:p w14:paraId="4A5A51BA" w14:textId="2EEA6A40" w:rsidR="00F613E7" w:rsidRPr="00E03518" w:rsidRDefault="006779CA" w:rsidP="00614D52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b/>
          <w:bCs/>
          <w:u w:val="single"/>
        </w:rPr>
      </w:pPr>
      <w:r w:rsidRPr="00E03518">
        <w:rPr>
          <w:rFonts w:ascii="Arial" w:hAnsi="Arial" w:cs="Arial"/>
          <w:b/>
          <w:bCs/>
          <w:u w:val="single"/>
        </w:rPr>
        <w:t>Beschwerderecht bei der Datenschutzaufsichtsbehörde</w:t>
      </w:r>
    </w:p>
    <w:p w14:paraId="6823ACE7" w14:textId="45B19B72" w:rsidR="0047390E" w:rsidRPr="00EA58D3" w:rsidRDefault="00685C04" w:rsidP="00EA58D3">
      <w:pPr>
        <w:spacing w:before="240" w:after="240" w:line="312" w:lineRule="auto"/>
        <w:jc w:val="both"/>
        <w:rPr>
          <w:rFonts w:ascii="Arial" w:hAnsi="Arial" w:cs="Arial"/>
        </w:rPr>
      </w:pPr>
      <w:r w:rsidRPr="00EA58D3">
        <w:rPr>
          <w:rFonts w:ascii="Arial" w:hAnsi="Arial" w:cs="Arial"/>
        </w:rPr>
        <w:t>Es besteht ein Recht gemäß Art. 77 DS</w:t>
      </w:r>
      <w:r w:rsidR="006D10BA">
        <w:rPr>
          <w:rFonts w:ascii="Arial" w:hAnsi="Arial" w:cs="Arial"/>
        </w:rPr>
        <w:t>-</w:t>
      </w:r>
      <w:r w:rsidRPr="00EA58D3">
        <w:rPr>
          <w:rFonts w:ascii="Arial" w:hAnsi="Arial" w:cs="Arial"/>
        </w:rPr>
        <w:t>GVO, sich bei einer Datenschutz-Aufsichtsbehörde über die Verarbeitung</w:t>
      </w:r>
      <w:r w:rsidR="003871B1" w:rsidRPr="00EA58D3">
        <w:rPr>
          <w:rFonts w:ascii="Arial" w:hAnsi="Arial" w:cs="Arial"/>
        </w:rPr>
        <w:t xml:space="preserve"> </w:t>
      </w:r>
      <w:r w:rsidRPr="00EA58D3">
        <w:rPr>
          <w:rFonts w:ascii="Arial" w:hAnsi="Arial" w:cs="Arial"/>
        </w:rPr>
        <w:t>personenbezogener Daten zu beschweren, etwa bei der für uns</w:t>
      </w:r>
      <w:r w:rsidR="003871B1" w:rsidRPr="00EA58D3">
        <w:rPr>
          <w:rFonts w:ascii="Arial" w:hAnsi="Arial" w:cs="Arial"/>
        </w:rPr>
        <w:t xml:space="preserve"> </w:t>
      </w:r>
      <w:r w:rsidRPr="00EA58D3">
        <w:rPr>
          <w:rFonts w:ascii="Arial" w:hAnsi="Arial" w:cs="Arial"/>
        </w:rPr>
        <w:t>zuständigen Datenschutz-Aufsichtsbehörde</w:t>
      </w:r>
      <w:r w:rsidR="0047390E" w:rsidRPr="00EA58D3">
        <w:rPr>
          <w:rFonts w:ascii="Arial" w:hAnsi="Arial" w:cs="Arial"/>
        </w:rPr>
        <w:t>.</w:t>
      </w:r>
    </w:p>
    <w:p w14:paraId="48A6D305" w14:textId="4F180925" w:rsidR="00685C04" w:rsidRPr="00D32260" w:rsidRDefault="00685C04" w:rsidP="00EA58D3">
      <w:pPr>
        <w:spacing w:before="240" w:after="240" w:line="312" w:lineRule="auto"/>
        <w:jc w:val="both"/>
        <w:rPr>
          <w:rFonts w:ascii="Arial" w:hAnsi="Arial" w:cs="Arial"/>
          <w:b/>
          <w:bCs/>
        </w:rPr>
      </w:pPr>
      <w:r w:rsidRPr="00D32260">
        <w:rPr>
          <w:rFonts w:ascii="Arial" w:hAnsi="Arial" w:cs="Arial"/>
          <w:b/>
          <w:bCs/>
        </w:rPr>
        <w:t xml:space="preserve">Die zuständige Datenschutzaufsichtsbehörde in </w:t>
      </w:r>
      <w:r w:rsidR="003871B1" w:rsidRPr="00D32260">
        <w:rPr>
          <w:rFonts w:ascii="Arial" w:hAnsi="Arial" w:cs="Arial"/>
          <w:b/>
          <w:bCs/>
        </w:rPr>
        <w:t>Rheinland-Pfalz</w:t>
      </w:r>
      <w:r w:rsidRPr="00D32260">
        <w:rPr>
          <w:rFonts w:ascii="Arial" w:hAnsi="Arial" w:cs="Arial"/>
          <w:b/>
          <w:bCs/>
        </w:rPr>
        <w:t xml:space="preserve"> ist:</w:t>
      </w:r>
    </w:p>
    <w:p w14:paraId="42FA4E84" w14:textId="5CA74D0A" w:rsidR="00685C04" w:rsidRPr="00EA58D3" w:rsidRDefault="00685C04" w:rsidP="004D2D3B">
      <w:pPr>
        <w:spacing w:before="240" w:after="240"/>
        <w:jc w:val="center"/>
        <w:rPr>
          <w:rFonts w:ascii="Arial" w:hAnsi="Arial" w:cs="Arial"/>
        </w:rPr>
      </w:pPr>
      <w:r w:rsidRPr="00EA58D3">
        <w:rPr>
          <w:rFonts w:ascii="Arial" w:hAnsi="Arial" w:cs="Arial"/>
        </w:rPr>
        <w:lastRenderedPageBreak/>
        <w:t>Landesbeauftragter für den Datenschutz und</w:t>
      </w:r>
      <w:r w:rsidR="009632EA" w:rsidRPr="00EA58D3">
        <w:rPr>
          <w:rFonts w:ascii="Arial" w:hAnsi="Arial" w:cs="Arial"/>
        </w:rPr>
        <w:t xml:space="preserve"> die</w:t>
      </w:r>
      <w:r w:rsidRPr="00EA58D3">
        <w:rPr>
          <w:rFonts w:ascii="Arial" w:hAnsi="Arial" w:cs="Arial"/>
        </w:rPr>
        <w:t xml:space="preserve"> Informationsfreiheit</w:t>
      </w:r>
    </w:p>
    <w:p w14:paraId="17A306C8" w14:textId="7C31E2E2" w:rsidR="00685C04" w:rsidRPr="00EA58D3" w:rsidRDefault="0047390E" w:rsidP="004D2D3B">
      <w:pPr>
        <w:spacing w:before="240" w:after="240"/>
        <w:jc w:val="center"/>
        <w:rPr>
          <w:rFonts w:ascii="Arial" w:hAnsi="Arial" w:cs="Arial"/>
        </w:rPr>
      </w:pPr>
      <w:r w:rsidRPr="00EA58D3">
        <w:rPr>
          <w:rFonts w:ascii="Arial" w:hAnsi="Arial" w:cs="Arial"/>
        </w:rPr>
        <w:t>Rheinland-Pfalz (</w:t>
      </w:r>
      <w:proofErr w:type="spellStart"/>
      <w:r w:rsidRPr="00EA58D3">
        <w:rPr>
          <w:rFonts w:ascii="Arial" w:hAnsi="Arial" w:cs="Arial"/>
        </w:rPr>
        <w:t>LfDI</w:t>
      </w:r>
      <w:proofErr w:type="spellEnd"/>
      <w:r w:rsidRPr="00EA58D3">
        <w:rPr>
          <w:rFonts w:ascii="Arial" w:hAnsi="Arial" w:cs="Arial"/>
        </w:rPr>
        <w:t xml:space="preserve"> RLP)</w:t>
      </w:r>
    </w:p>
    <w:p w14:paraId="6447DE8D" w14:textId="2A78010D" w:rsidR="00685C04" w:rsidRPr="00EA58D3" w:rsidRDefault="0047390E" w:rsidP="004D2D3B">
      <w:pPr>
        <w:spacing w:before="240" w:after="240"/>
        <w:jc w:val="center"/>
        <w:rPr>
          <w:rFonts w:ascii="Arial" w:hAnsi="Arial" w:cs="Arial"/>
        </w:rPr>
      </w:pPr>
      <w:r w:rsidRPr="00EA58D3">
        <w:rPr>
          <w:rFonts w:ascii="Arial" w:hAnsi="Arial" w:cs="Arial"/>
        </w:rPr>
        <w:t>Hintere Bleiche 34</w:t>
      </w:r>
    </w:p>
    <w:p w14:paraId="2E819CE1" w14:textId="1F62ED0F" w:rsidR="0047390E" w:rsidRPr="00EA58D3" w:rsidRDefault="0047390E" w:rsidP="004D2D3B">
      <w:pPr>
        <w:spacing w:before="240" w:after="240"/>
        <w:jc w:val="center"/>
        <w:rPr>
          <w:rFonts w:ascii="Arial" w:hAnsi="Arial" w:cs="Arial"/>
        </w:rPr>
      </w:pPr>
      <w:r w:rsidRPr="00EA58D3">
        <w:rPr>
          <w:rFonts w:ascii="Arial" w:hAnsi="Arial" w:cs="Arial"/>
        </w:rPr>
        <w:t>55116 Mainz</w:t>
      </w:r>
    </w:p>
    <w:p w14:paraId="3E8056BA" w14:textId="77594A02" w:rsidR="0047390E" w:rsidRPr="00EA58D3" w:rsidRDefault="007A263E" w:rsidP="004D2D3B">
      <w:pPr>
        <w:spacing w:before="240" w:after="240"/>
        <w:jc w:val="center"/>
        <w:rPr>
          <w:rFonts w:ascii="Arial" w:hAnsi="Arial" w:cs="Arial"/>
        </w:rPr>
      </w:pPr>
      <w:r w:rsidRPr="00EA58D3">
        <w:rPr>
          <w:rFonts w:ascii="Arial" w:hAnsi="Arial" w:cs="Arial"/>
        </w:rPr>
        <w:t>Telefon</w:t>
      </w:r>
      <w:r w:rsidR="0047390E" w:rsidRPr="00EA58D3">
        <w:rPr>
          <w:rFonts w:ascii="Arial" w:hAnsi="Arial" w:cs="Arial"/>
        </w:rPr>
        <w:t xml:space="preserve"> </w:t>
      </w:r>
      <w:r w:rsidR="003A7381" w:rsidRPr="00EA58D3">
        <w:rPr>
          <w:rFonts w:ascii="Arial" w:hAnsi="Arial" w:cs="Arial"/>
        </w:rPr>
        <w:t>+49 (0)6313</w:t>
      </w:r>
      <w:r w:rsidR="00CB4C16" w:rsidRPr="00EA58D3">
        <w:rPr>
          <w:rFonts w:ascii="Arial" w:hAnsi="Arial" w:cs="Arial"/>
        </w:rPr>
        <w:t xml:space="preserve"> 89</w:t>
      </w:r>
      <w:r w:rsidR="00AB6FE5" w:rsidRPr="00EA58D3">
        <w:rPr>
          <w:rFonts w:ascii="Arial" w:hAnsi="Arial" w:cs="Arial"/>
        </w:rPr>
        <w:t>20-0</w:t>
      </w:r>
    </w:p>
    <w:p w14:paraId="7F909921" w14:textId="65DC7565" w:rsidR="0047390E" w:rsidRPr="00E03518" w:rsidRDefault="00AB6FE5" w:rsidP="004D2D3B">
      <w:pPr>
        <w:spacing w:before="240" w:after="240"/>
        <w:jc w:val="center"/>
        <w:rPr>
          <w:rFonts w:ascii="Arial" w:hAnsi="Arial" w:cs="Arial"/>
        </w:rPr>
      </w:pPr>
      <w:r w:rsidRPr="00EA58D3">
        <w:rPr>
          <w:rFonts w:ascii="Arial" w:hAnsi="Arial" w:cs="Arial"/>
        </w:rPr>
        <w:t>E-Mai</w:t>
      </w:r>
      <w:r w:rsidR="00D42434" w:rsidRPr="00EA58D3">
        <w:rPr>
          <w:rFonts w:ascii="Arial" w:hAnsi="Arial" w:cs="Arial"/>
        </w:rPr>
        <w:t>l</w:t>
      </w:r>
      <w:r w:rsidRPr="00EA58D3">
        <w:rPr>
          <w:rFonts w:ascii="Arial" w:hAnsi="Arial" w:cs="Arial"/>
        </w:rPr>
        <w:t>: poststelle@datenschutz.rlp.de</w:t>
      </w:r>
    </w:p>
    <w:p w14:paraId="530A1EE7" w14:textId="77777777" w:rsidR="00D32260" w:rsidRDefault="00D32260" w:rsidP="00EA58D3">
      <w:pPr>
        <w:spacing w:before="240" w:after="240" w:line="312" w:lineRule="auto"/>
        <w:jc w:val="both"/>
        <w:rPr>
          <w:rFonts w:ascii="Arial" w:hAnsi="Arial" w:cs="Arial"/>
        </w:rPr>
      </w:pPr>
    </w:p>
    <w:p w14:paraId="2253D431" w14:textId="08E84E22" w:rsidR="00685C04" w:rsidRPr="00EA58D3" w:rsidRDefault="00685C04" w:rsidP="00EA58D3">
      <w:pPr>
        <w:spacing w:before="240" w:after="240" w:line="312" w:lineRule="auto"/>
        <w:jc w:val="both"/>
        <w:rPr>
          <w:rFonts w:ascii="Arial" w:hAnsi="Arial" w:cs="Arial"/>
        </w:rPr>
      </w:pPr>
      <w:r w:rsidRPr="00EA58D3">
        <w:rPr>
          <w:rFonts w:ascii="Arial" w:hAnsi="Arial" w:cs="Arial"/>
        </w:rPr>
        <w:t>Etwaige Beschwerden sind an v. g. Behörde zu richten, sofern die</w:t>
      </w:r>
      <w:r w:rsidR="00EA58D3">
        <w:rPr>
          <w:rFonts w:ascii="Arial" w:hAnsi="Arial" w:cs="Arial"/>
        </w:rPr>
        <w:t xml:space="preserve"> </w:t>
      </w:r>
      <w:r w:rsidRPr="00EA58D3">
        <w:rPr>
          <w:rFonts w:ascii="Arial" w:hAnsi="Arial" w:cs="Arial"/>
        </w:rPr>
        <w:t>Auskunft gebende Behörde ihren Pflichten nicht oder nicht in vollem Umfang nachgekommen ist</w:t>
      </w:r>
    </w:p>
    <w:p w14:paraId="48614DEC" w14:textId="452F7102" w:rsidR="00F613E7" w:rsidRDefault="00F344D2" w:rsidP="00EA58D3">
      <w:pPr>
        <w:spacing w:before="240" w:after="240" w:line="312" w:lineRule="auto"/>
        <w:jc w:val="both"/>
        <w:rPr>
          <w:rFonts w:ascii="Arial" w:hAnsi="Arial" w:cs="Arial"/>
        </w:rPr>
      </w:pPr>
      <w:r w:rsidRPr="00F344D2">
        <w:rPr>
          <w:rFonts w:ascii="Arial" w:hAnsi="Arial" w:cs="Arial"/>
        </w:rPr>
        <w:t>Eine Informationspflicht bei der Erhebung personenbezogener Daten bei Dritten (bspw. Eignungsnachweise dritter Personen) besteht nach Art</w:t>
      </w:r>
      <w:r w:rsidR="00DE41FC">
        <w:rPr>
          <w:rFonts w:ascii="Arial" w:hAnsi="Arial" w:cs="Arial"/>
        </w:rPr>
        <w:t>.</w:t>
      </w:r>
      <w:r w:rsidRPr="00F344D2">
        <w:rPr>
          <w:rFonts w:ascii="Arial" w:hAnsi="Arial" w:cs="Arial"/>
        </w:rPr>
        <w:t xml:space="preserve"> 14 Abs. 5 </w:t>
      </w:r>
      <w:proofErr w:type="spellStart"/>
      <w:r w:rsidR="00DE41FC">
        <w:rPr>
          <w:rFonts w:ascii="Arial" w:hAnsi="Arial" w:cs="Arial"/>
        </w:rPr>
        <w:t>lit</w:t>
      </w:r>
      <w:proofErr w:type="spellEnd"/>
      <w:r w:rsidR="00DE41FC">
        <w:rPr>
          <w:rFonts w:ascii="Arial" w:hAnsi="Arial" w:cs="Arial"/>
        </w:rPr>
        <w:t>.</w:t>
      </w:r>
      <w:r w:rsidRPr="00F344D2">
        <w:rPr>
          <w:rFonts w:ascii="Arial" w:hAnsi="Arial" w:cs="Arial"/>
        </w:rPr>
        <w:t xml:space="preserve"> c DS</w:t>
      </w:r>
      <w:r w:rsidR="00DE41FC">
        <w:rPr>
          <w:rFonts w:ascii="Arial" w:hAnsi="Arial" w:cs="Arial"/>
        </w:rPr>
        <w:t>-</w:t>
      </w:r>
      <w:r w:rsidRPr="00F344D2">
        <w:rPr>
          <w:rFonts w:ascii="Arial" w:hAnsi="Arial" w:cs="Arial"/>
        </w:rPr>
        <w:t>GVO nicht, da die</w:t>
      </w:r>
      <w:r w:rsidR="00EA58D3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 xml:space="preserve">Datenerhebung Dritter im Rahmen des Vergabeverfahrens in den Fällen des § </w:t>
      </w:r>
      <w:r w:rsidR="001160A2">
        <w:rPr>
          <w:rFonts w:ascii="Arial" w:hAnsi="Arial" w:cs="Arial"/>
        </w:rPr>
        <w:t>34</w:t>
      </w:r>
      <w:r w:rsidRPr="00F344D2">
        <w:rPr>
          <w:rFonts w:ascii="Arial" w:hAnsi="Arial" w:cs="Arial"/>
        </w:rPr>
        <w:t xml:space="preserve"> </w:t>
      </w:r>
      <w:r w:rsidR="001160A2">
        <w:rPr>
          <w:rFonts w:ascii="Arial" w:hAnsi="Arial" w:cs="Arial"/>
        </w:rPr>
        <w:t>SektV</w:t>
      </w:r>
      <w:r w:rsidR="00FB17FE">
        <w:rPr>
          <w:rFonts w:ascii="Arial" w:hAnsi="Arial" w:cs="Arial"/>
        </w:rPr>
        <w:t>O</w:t>
      </w:r>
      <w:r w:rsidRPr="00F344D2">
        <w:rPr>
          <w:rFonts w:ascii="Arial" w:hAnsi="Arial" w:cs="Arial"/>
        </w:rPr>
        <w:t xml:space="preserve"> (Unterauf</w:t>
      </w:r>
      <w:r w:rsidR="00377300">
        <w:rPr>
          <w:rFonts w:ascii="Arial" w:hAnsi="Arial" w:cs="Arial"/>
        </w:rPr>
        <w:t>t</w:t>
      </w:r>
      <w:r w:rsidRPr="00F344D2">
        <w:rPr>
          <w:rFonts w:ascii="Arial" w:hAnsi="Arial" w:cs="Arial"/>
        </w:rPr>
        <w:t xml:space="preserve">ragsvergabe), </w:t>
      </w:r>
      <w:r w:rsidRPr="00EA58D3">
        <w:rPr>
          <w:rFonts w:ascii="Arial" w:hAnsi="Arial" w:cs="Arial"/>
        </w:rPr>
        <w:t xml:space="preserve">§§ </w:t>
      </w:r>
      <w:r w:rsidR="008C75CA">
        <w:rPr>
          <w:rFonts w:ascii="Arial" w:hAnsi="Arial" w:cs="Arial"/>
        </w:rPr>
        <w:t>45</w:t>
      </w:r>
      <w:r w:rsidRPr="00EA58D3">
        <w:rPr>
          <w:rFonts w:ascii="Arial" w:hAnsi="Arial" w:cs="Arial"/>
        </w:rPr>
        <w:t xml:space="preserve"> ff. </w:t>
      </w:r>
      <w:r w:rsidR="008C75CA">
        <w:rPr>
          <w:rFonts w:ascii="Arial" w:hAnsi="Arial" w:cs="Arial"/>
        </w:rPr>
        <w:t>SektVO</w:t>
      </w:r>
      <w:r w:rsidRPr="00EA58D3">
        <w:rPr>
          <w:rFonts w:ascii="Arial" w:hAnsi="Arial" w:cs="Arial"/>
        </w:rPr>
        <w:t xml:space="preserve"> (Eignung)</w:t>
      </w:r>
      <w:r w:rsidRPr="00F344D2">
        <w:rPr>
          <w:rFonts w:ascii="Arial" w:hAnsi="Arial" w:cs="Arial"/>
        </w:rPr>
        <w:t xml:space="preserve"> und § </w:t>
      </w:r>
      <w:r w:rsidR="00377300">
        <w:rPr>
          <w:rFonts w:ascii="Arial" w:hAnsi="Arial" w:cs="Arial"/>
        </w:rPr>
        <w:t>52</w:t>
      </w:r>
      <w:r w:rsidRPr="00F344D2">
        <w:rPr>
          <w:rFonts w:ascii="Arial" w:hAnsi="Arial" w:cs="Arial"/>
        </w:rPr>
        <w:t xml:space="preserve"> Abs. 2 Nr. 2 </w:t>
      </w:r>
      <w:r w:rsidR="00377300">
        <w:rPr>
          <w:rFonts w:ascii="Arial" w:hAnsi="Arial" w:cs="Arial"/>
        </w:rPr>
        <w:t>SektVO</w:t>
      </w:r>
      <w:r w:rsidRPr="00F344D2">
        <w:rPr>
          <w:rFonts w:ascii="Arial" w:hAnsi="Arial" w:cs="Arial"/>
        </w:rPr>
        <w:t xml:space="preserve"> (Zuschlagskriterium)</w:t>
      </w:r>
      <w:r w:rsidR="00EA58D3">
        <w:rPr>
          <w:rFonts w:ascii="Arial" w:hAnsi="Arial" w:cs="Arial"/>
        </w:rPr>
        <w:t xml:space="preserve"> </w:t>
      </w:r>
      <w:r w:rsidRPr="00F344D2">
        <w:rPr>
          <w:rFonts w:ascii="Arial" w:hAnsi="Arial" w:cs="Arial"/>
        </w:rPr>
        <w:t>ausdrücklich geregelt ist</w:t>
      </w:r>
      <w:r w:rsidR="00E30E4D">
        <w:rPr>
          <w:rFonts w:ascii="Arial" w:hAnsi="Arial" w:cs="Arial"/>
        </w:rPr>
        <w:t>.</w:t>
      </w:r>
    </w:p>
    <w:p w14:paraId="2CF3448C" w14:textId="77777777" w:rsidR="00646261" w:rsidRDefault="00646261" w:rsidP="00646261">
      <w:pPr>
        <w:spacing w:line="360" w:lineRule="auto"/>
        <w:rPr>
          <w:rFonts w:ascii="Arial" w:hAnsi="Arial" w:cs="Arial"/>
          <w:b/>
          <w:szCs w:val="22"/>
        </w:rPr>
      </w:pPr>
    </w:p>
    <w:p w14:paraId="1A6080BF" w14:textId="77777777" w:rsidR="00646261" w:rsidRDefault="00646261" w:rsidP="00646261">
      <w:pPr>
        <w:spacing w:line="360" w:lineRule="auto"/>
        <w:rPr>
          <w:rFonts w:ascii="Arial" w:hAnsi="Arial" w:cs="Arial"/>
          <w:b/>
          <w:szCs w:val="22"/>
        </w:rPr>
      </w:pPr>
    </w:p>
    <w:p w14:paraId="134D2FAC" w14:textId="77777777" w:rsidR="00646261" w:rsidRDefault="00646261" w:rsidP="00646261">
      <w:pPr>
        <w:spacing w:line="360" w:lineRule="auto"/>
        <w:rPr>
          <w:rFonts w:ascii="Arial" w:hAnsi="Arial" w:cs="Arial"/>
          <w:b/>
          <w:szCs w:val="22"/>
        </w:rPr>
      </w:pPr>
    </w:p>
    <w:p w14:paraId="79FC70C5" w14:textId="0337EB5E" w:rsidR="00646261" w:rsidRPr="00646261" w:rsidRDefault="00646261" w:rsidP="00646261">
      <w:pPr>
        <w:spacing w:line="360" w:lineRule="auto"/>
        <w:jc w:val="center"/>
        <w:rPr>
          <w:rFonts w:ascii="Arial" w:eastAsia="Calibri" w:hAnsi="Arial" w:cs="Arial"/>
          <w:sz w:val="20"/>
          <w:lang w:eastAsia="en-US"/>
        </w:rPr>
      </w:pPr>
      <w:r>
        <w:rPr>
          <w:rFonts w:ascii="Arial" w:hAnsi="Arial" w:cs="Arial"/>
          <w:b/>
          <w:szCs w:val="22"/>
        </w:rPr>
        <w:t>***</w:t>
      </w:r>
    </w:p>
    <w:p w14:paraId="610A6061" w14:textId="5773AFA1" w:rsidR="002B4B4A" w:rsidRPr="00646261" w:rsidRDefault="002B4B4A">
      <w:pPr>
        <w:spacing w:line="360" w:lineRule="auto"/>
        <w:jc w:val="center"/>
        <w:rPr>
          <w:rFonts w:ascii="Arial" w:eastAsia="Calibri" w:hAnsi="Arial" w:cs="Arial"/>
          <w:sz w:val="20"/>
          <w:lang w:eastAsia="en-US"/>
        </w:rPr>
      </w:pPr>
    </w:p>
    <w:sectPr w:rsidR="002B4B4A" w:rsidRPr="00646261" w:rsidSect="00646261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6A275" w14:textId="77777777" w:rsidR="007B2110" w:rsidRDefault="007B2110" w:rsidP="0090644C">
      <w:r>
        <w:separator/>
      </w:r>
    </w:p>
  </w:endnote>
  <w:endnote w:type="continuationSeparator" w:id="0">
    <w:p w14:paraId="659861C2" w14:textId="77777777" w:rsidR="007B2110" w:rsidRDefault="007B2110" w:rsidP="0090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65772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1629B129" w14:textId="77777777" w:rsidR="007B4106" w:rsidRDefault="007B4106">
            <w:pPr>
              <w:pStyle w:val="Footer"/>
              <w:jc w:val="center"/>
            </w:pPr>
          </w:p>
          <w:p w14:paraId="38E08E60" w14:textId="2E19283E" w:rsidR="007F7889" w:rsidRPr="007F7889" w:rsidRDefault="007F7889">
            <w:pPr>
              <w:pStyle w:val="Footer"/>
              <w:jc w:val="center"/>
              <w:rPr>
                <w:rFonts w:ascii="Arial" w:hAnsi="Arial" w:cs="Arial"/>
              </w:rPr>
            </w:pPr>
            <w:r w:rsidRPr="007F7889">
              <w:rPr>
                <w:rFonts w:ascii="Arial" w:hAnsi="Arial" w:cs="Arial"/>
              </w:rPr>
              <w:t xml:space="preserve">Seite 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F7889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F7889">
              <w:rPr>
                <w:rFonts w:ascii="Arial" w:hAnsi="Arial" w:cs="Arial"/>
                <w:b/>
                <w:bCs/>
                <w:noProof/>
              </w:rPr>
              <w:t>2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F7889">
              <w:rPr>
                <w:rFonts w:ascii="Arial" w:hAnsi="Arial" w:cs="Arial"/>
              </w:rPr>
              <w:t xml:space="preserve"> von 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F7889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F7889">
              <w:rPr>
                <w:rFonts w:ascii="Arial" w:hAnsi="Arial" w:cs="Arial"/>
                <w:b/>
                <w:bCs/>
                <w:noProof/>
              </w:rPr>
              <w:t>2</w:t>
            </w:r>
            <w:r w:rsidRPr="007F788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2A9925" w14:textId="77777777" w:rsidR="007F7889" w:rsidRDefault="007F7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DFAE" w14:textId="77777777" w:rsidR="007B2110" w:rsidRDefault="007B2110" w:rsidP="0090644C">
      <w:r>
        <w:separator/>
      </w:r>
    </w:p>
  </w:footnote>
  <w:footnote w:type="continuationSeparator" w:id="0">
    <w:p w14:paraId="75B893F2" w14:textId="77777777" w:rsidR="007B2110" w:rsidRDefault="007B2110" w:rsidP="0090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B01D" w14:textId="058E61AE" w:rsidR="008A1C60" w:rsidRDefault="00A818FF" w:rsidP="00A139A0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14:ligatures w14:val="standardContextual"/>
      </w:rPr>
      <w:drawing>
        <wp:anchor distT="0" distB="0" distL="114300" distR="114300" simplePos="0" relativeHeight="251658240" behindDoc="0" locked="0" layoutInCell="1" allowOverlap="1" wp14:anchorId="42461645" wp14:editId="657587AB">
          <wp:simplePos x="0" y="0"/>
          <wp:positionH relativeFrom="column">
            <wp:posOffset>-2971</wp:posOffset>
          </wp:positionH>
          <wp:positionV relativeFrom="paragraph">
            <wp:posOffset>-233548</wp:posOffset>
          </wp:positionV>
          <wp:extent cx="1743075" cy="619125"/>
          <wp:effectExtent l="0" t="0" r="9525" b="0"/>
          <wp:wrapNone/>
          <wp:docPr id="6443693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436937" name="Graphic 6443693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779C">
      <w:rPr>
        <w:rFonts w:ascii="Arial" w:hAnsi="Arial" w:cs="Arial"/>
        <w:sz w:val="18"/>
        <w:szCs w:val="18"/>
      </w:rPr>
      <w:t>Da</w:t>
    </w:r>
    <w:r w:rsidR="00C81B70">
      <w:rPr>
        <w:rFonts w:ascii="Arial" w:hAnsi="Arial" w:cs="Arial"/>
        <w:sz w:val="18"/>
        <w:szCs w:val="18"/>
      </w:rPr>
      <w:t>tenschutz</w:t>
    </w:r>
    <w:r w:rsidR="0075204A">
      <w:rPr>
        <w:rFonts w:ascii="Arial" w:hAnsi="Arial" w:cs="Arial"/>
        <w:sz w:val="18"/>
        <w:szCs w:val="18"/>
      </w:rPr>
      <w:t>information</w:t>
    </w:r>
  </w:p>
  <w:p w14:paraId="3FE6B093" w14:textId="52E58F47" w:rsidR="007B4106" w:rsidRDefault="008A1C60" w:rsidP="00A139A0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8A1C60">
      <w:rPr>
        <w:rFonts w:ascii="Arial" w:hAnsi="Arial" w:cs="Arial"/>
        <w:sz w:val="18"/>
        <w:szCs w:val="18"/>
      </w:rPr>
      <w:t>Beschaffung von Elektrobussen</w:t>
    </w:r>
  </w:p>
  <w:p w14:paraId="32D4D3F6" w14:textId="480A8FC2" w:rsidR="008A1C60" w:rsidRPr="0090644C" w:rsidRDefault="008A1C60" w:rsidP="00A139A0">
    <w:pPr>
      <w:pStyle w:val="Header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8A1C60">
      <w:rPr>
        <w:rFonts w:ascii="Arial" w:hAnsi="Arial" w:cs="Arial"/>
        <w:sz w:val="18"/>
        <w:szCs w:val="18"/>
      </w:rPr>
      <w:t>Stadtwerke Pirmasens Verkehrs GmbH</w:t>
    </w:r>
  </w:p>
  <w:p w14:paraId="47BE5F46" w14:textId="4499A2D1" w:rsidR="0090644C" w:rsidRPr="007B4106" w:rsidRDefault="0090644C" w:rsidP="007B41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4106B"/>
    <w:multiLevelType w:val="hybridMultilevel"/>
    <w:tmpl w:val="1938B78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993C3C"/>
    <w:multiLevelType w:val="hybridMultilevel"/>
    <w:tmpl w:val="2B92E84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6C2138"/>
    <w:multiLevelType w:val="hybridMultilevel"/>
    <w:tmpl w:val="1F4CEE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23C7C"/>
    <w:multiLevelType w:val="hybridMultilevel"/>
    <w:tmpl w:val="98009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37645"/>
    <w:multiLevelType w:val="hybridMultilevel"/>
    <w:tmpl w:val="A2DC73D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29640F"/>
    <w:multiLevelType w:val="hybridMultilevel"/>
    <w:tmpl w:val="1F4CEE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414589"/>
    <w:multiLevelType w:val="hybridMultilevel"/>
    <w:tmpl w:val="B6B0226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22B11"/>
    <w:multiLevelType w:val="hybridMultilevel"/>
    <w:tmpl w:val="B4664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83592"/>
    <w:multiLevelType w:val="hybridMultilevel"/>
    <w:tmpl w:val="B4F82698"/>
    <w:lvl w:ilvl="0" w:tplc="7B5A8B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D7902"/>
    <w:multiLevelType w:val="hybridMultilevel"/>
    <w:tmpl w:val="F8C2BF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E03DC"/>
    <w:multiLevelType w:val="hybridMultilevel"/>
    <w:tmpl w:val="9522B3CE"/>
    <w:lvl w:ilvl="0" w:tplc="FEC0C060">
      <w:start w:val="1"/>
      <w:numFmt w:val="upperRoman"/>
      <w:lvlText w:val="%1."/>
      <w:lvlJc w:val="left"/>
      <w:pPr>
        <w:ind w:left="720" w:hanging="72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995EA9"/>
    <w:multiLevelType w:val="hybridMultilevel"/>
    <w:tmpl w:val="AD82F04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8F743C"/>
    <w:multiLevelType w:val="hybridMultilevel"/>
    <w:tmpl w:val="752C9F88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F42A5E"/>
    <w:multiLevelType w:val="hybridMultilevel"/>
    <w:tmpl w:val="733059D2"/>
    <w:lvl w:ilvl="0" w:tplc="EC180BBC">
      <w:start w:val="1"/>
      <w:numFmt w:val="upperRoman"/>
      <w:lvlText w:val="%1."/>
      <w:lvlJc w:val="left"/>
      <w:pPr>
        <w:ind w:left="391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272" w:hanging="360"/>
      </w:pPr>
    </w:lvl>
    <w:lvl w:ilvl="2" w:tplc="0407001B" w:tentative="1">
      <w:start w:val="1"/>
      <w:numFmt w:val="lowerRoman"/>
      <w:lvlText w:val="%3."/>
      <w:lvlJc w:val="right"/>
      <w:pPr>
        <w:ind w:left="4992" w:hanging="180"/>
      </w:pPr>
    </w:lvl>
    <w:lvl w:ilvl="3" w:tplc="0407000F" w:tentative="1">
      <w:start w:val="1"/>
      <w:numFmt w:val="decimal"/>
      <w:lvlText w:val="%4."/>
      <w:lvlJc w:val="left"/>
      <w:pPr>
        <w:ind w:left="5712" w:hanging="360"/>
      </w:pPr>
    </w:lvl>
    <w:lvl w:ilvl="4" w:tplc="04070019" w:tentative="1">
      <w:start w:val="1"/>
      <w:numFmt w:val="lowerLetter"/>
      <w:lvlText w:val="%5."/>
      <w:lvlJc w:val="left"/>
      <w:pPr>
        <w:ind w:left="6432" w:hanging="360"/>
      </w:pPr>
    </w:lvl>
    <w:lvl w:ilvl="5" w:tplc="0407001B" w:tentative="1">
      <w:start w:val="1"/>
      <w:numFmt w:val="lowerRoman"/>
      <w:lvlText w:val="%6."/>
      <w:lvlJc w:val="right"/>
      <w:pPr>
        <w:ind w:left="7152" w:hanging="180"/>
      </w:pPr>
    </w:lvl>
    <w:lvl w:ilvl="6" w:tplc="0407000F" w:tentative="1">
      <w:start w:val="1"/>
      <w:numFmt w:val="decimal"/>
      <w:lvlText w:val="%7."/>
      <w:lvlJc w:val="left"/>
      <w:pPr>
        <w:ind w:left="7872" w:hanging="360"/>
      </w:pPr>
    </w:lvl>
    <w:lvl w:ilvl="7" w:tplc="04070019" w:tentative="1">
      <w:start w:val="1"/>
      <w:numFmt w:val="lowerLetter"/>
      <w:lvlText w:val="%8."/>
      <w:lvlJc w:val="left"/>
      <w:pPr>
        <w:ind w:left="8592" w:hanging="360"/>
      </w:pPr>
    </w:lvl>
    <w:lvl w:ilvl="8" w:tplc="0407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5" w15:restartNumberingAfterBreak="0">
    <w:nsid w:val="6C82010B"/>
    <w:multiLevelType w:val="hybridMultilevel"/>
    <w:tmpl w:val="886E58B2"/>
    <w:lvl w:ilvl="0" w:tplc="32288C14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087DC8"/>
    <w:multiLevelType w:val="hybridMultilevel"/>
    <w:tmpl w:val="B59251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EC434E"/>
    <w:multiLevelType w:val="hybridMultilevel"/>
    <w:tmpl w:val="A32C4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9C134F"/>
    <w:multiLevelType w:val="hybridMultilevel"/>
    <w:tmpl w:val="00AC3FC4"/>
    <w:lvl w:ilvl="0" w:tplc="D08C0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54C5E"/>
    <w:multiLevelType w:val="hybridMultilevel"/>
    <w:tmpl w:val="3E72E7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76839281">
    <w:abstractNumId w:val="17"/>
  </w:num>
  <w:num w:numId="2" w16cid:durableId="1376125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443129">
    <w:abstractNumId w:val="3"/>
  </w:num>
  <w:num w:numId="4" w16cid:durableId="5043949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1214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53170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9077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18357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2792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79280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20298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03675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692561840">
    <w:abstractNumId w:val="3"/>
  </w:num>
  <w:num w:numId="14" w16cid:durableId="1366979497">
    <w:abstractNumId w:val="0"/>
  </w:num>
  <w:num w:numId="15" w16cid:durableId="1484081608">
    <w:abstractNumId w:val="6"/>
  </w:num>
  <w:num w:numId="16" w16cid:durableId="144248003">
    <w:abstractNumId w:val="4"/>
  </w:num>
  <w:num w:numId="17" w16cid:durableId="5280297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91596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13237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7338189">
    <w:abstractNumId w:val="7"/>
  </w:num>
  <w:num w:numId="21" w16cid:durableId="276984345">
    <w:abstractNumId w:val="18"/>
  </w:num>
  <w:num w:numId="22" w16cid:durableId="1009866950">
    <w:abstractNumId w:val="14"/>
  </w:num>
  <w:num w:numId="23" w16cid:durableId="1962763438">
    <w:abstractNumId w:val="8"/>
  </w:num>
  <w:num w:numId="24" w16cid:durableId="6899108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WKzgj3T2mmVL3RaHKunuUAa5D7v5F38PqoZ48xycmEiplYq6Nz67YVUVLAJK0u/X1SLIJyGBMFof01GmZuV2og==" w:salt="gnjxsgm1Lx56hGhpMK7J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44C"/>
    <w:rsid w:val="00014C48"/>
    <w:rsid w:val="0002780A"/>
    <w:rsid w:val="00042380"/>
    <w:rsid w:val="000927D8"/>
    <w:rsid w:val="000A33E1"/>
    <w:rsid w:val="000B3F3D"/>
    <w:rsid w:val="000B6865"/>
    <w:rsid w:val="000C6B12"/>
    <w:rsid w:val="001160A2"/>
    <w:rsid w:val="0013699A"/>
    <w:rsid w:val="00140579"/>
    <w:rsid w:val="00143F82"/>
    <w:rsid w:val="0014789D"/>
    <w:rsid w:val="00186366"/>
    <w:rsid w:val="00196CEA"/>
    <w:rsid w:val="001A3AF6"/>
    <w:rsid w:val="001C317E"/>
    <w:rsid w:val="00293981"/>
    <w:rsid w:val="002B2632"/>
    <w:rsid w:val="002B4B4A"/>
    <w:rsid w:val="002C4017"/>
    <w:rsid w:val="002D1045"/>
    <w:rsid w:val="002D44AF"/>
    <w:rsid w:val="002E796A"/>
    <w:rsid w:val="003167AF"/>
    <w:rsid w:val="003173AD"/>
    <w:rsid w:val="00323D38"/>
    <w:rsid w:val="00337855"/>
    <w:rsid w:val="00374F84"/>
    <w:rsid w:val="00377300"/>
    <w:rsid w:val="0037770F"/>
    <w:rsid w:val="0038674B"/>
    <w:rsid w:val="003871B1"/>
    <w:rsid w:val="003A7381"/>
    <w:rsid w:val="003C039C"/>
    <w:rsid w:val="003C0827"/>
    <w:rsid w:val="00411591"/>
    <w:rsid w:val="00417E7E"/>
    <w:rsid w:val="00424CAF"/>
    <w:rsid w:val="0043779C"/>
    <w:rsid w:val="00446867"/>
    <w:rsid w:val="00472433"/>
    <w:rsid w:val="0047390E"/>
    <w:rsid w:val="0048569B"/>
    <w:rsid w:val="00490E21"/>
    <w:rsid w:val="004B4AC1"/>
    <w:rsid w:val="004D2194"/>
    <w:rsid w:val="004D2D3B"/>
    <w:rsid w:val="004F7C34"/>
    <w:rsid w:val="0050110A"/>
    <w:rsid w:val="00510D1F"/>
    <w:rsid w:val="00537096"/>
    <w:rsid w:val="00556032"/>
    <w:rsid w:val="00571F87"/>
    <w:rsid w:val="005A6C36"/>
    <w:rsid w:val="005C592C"/>
    <w:rsid w:val="005E2F0F"/>
    <w:rsid w:val="005F7CA7"/>
    <w:rsid w:val="00605F61"/>
    <w:rsid w:val="006119A1"/>
    <w:rsid w:val="0061223F"/>
    <w:rsid w:val="00614D52"/>
    <w:rsid w:val="0062773D"/>
    <w:rsid w:val="00627F19"/>
    <w:rsid w:val="006337C9"/>
    <w:rsid w:val="00637AB8"/>
    <w:rsid w:val="00646261"/>
    <w:rsid w:val="006779CA"/>
    <w:rsid w:val="00685C04"/>
    <w:rsid w:val="006860F9"/>
    <w:rsid w:val="0069126F"/>
    <w:rsid w:val="00692243"/>
    <w:rsid w:val="006A20D8"/>
    <w:rsid w:val="006D10BA"/>
    <w:rsid w:val="0075204A"/>
    <w:rsid w:val="00752657"/>
    <w:rsid w:val="007A263E"/>
    <w:rsid w:val="007B0487"/>
    <w:rsid w:val="007B2110"/>
    <w:rsid w:val="007B4106"/>
    <w:rsid w:val="007C07B8"/>
    <w:rsid w:val="007F7889"/>
    <w:rsid w:val="008470E9"/>
    <w:rsid w:val="00864D29"/>
    <w:rsid w:val="00873583"/>
    <w:rsid w:val="008754ED"/>
    <w:rsid w:val="008A1C60"/>
    <w:rsid w:val="008B76D1"/>
    <w:rsid w:val="008C75CA"/>
    <w:rsid w:val="008E0F58"/>
    <w:rsid w:val="0090644C"/>
    <w:rsid w:val="00912866"/>
    <w:rsid w:val="009156A5"/>
    <w:rsid w:val="00915D63"/>
    <w:rsid w:val="00927287"/>
    <w:rsid w:val="0095517D"/>
    <w:rsid w:val="009632EA"/>
    <w:rsid w:val="00983EEB"/>
    <w:rsid w:val="009974C2"/>
    <w:rsid w:val="009A1551"/>
    <w:rsid w:val="009A5C4E"/>
    <w:rsid w:val="009E33AC"/>
    <w:rsid w:val="00A07CFE"/>
    <w:rsid w:val="00A139A0"/>
    <w:rsid w:val="00A404ED"/>
    <w:rsid w:val="00A412E8"/>
    <w:rsid w:val="00A57A18"/>
    <w:rsid w:val="00A67310"/>
    <w:rsid w:val="00A721DC"/>
    <w:rsid w:val="00A745A7"/>
    <w:rsid w:val="00A8061B"/>
    <w:rsid w:val="00A818FF"/>
    <w:rsid w:val="00A867C9"/>
    <w:rsid w:val="00AB6FE5"/>
    <w:rsid w:val="00B27190"/>
    <w:rsid w:val="00B34CF9"/>
    <w:rsid w:val="00B357FF"/>
    <w:rsid w:val="00B36736"/>
    <w:rsid w:val="00B43BDE"/>
    <w:rsid w:val="00B87474"/>
    <w:rsid w:val="00BB1C20"/>
    <w:rsid w:val="00BC324E"/>
    <w:rsid w:val="00C45784"/>
    <w:rsid w:val="00C70443"/>
    <w:rsid w:val="00C81B70"/>
    <w:rsid w:val="00C93E9C"/>
    <w:rsid w:val="00CA1BB3"/>
    <w:rsid w:val="00CB4C16"/>
    <w:rsid w:val="00CD4E89"/>
    <w:rsid w:val="00CE6862"/>
    <w:rsid w:val="00CF730B"/>
    <w:rsid w:val="00D10FD3"/>
    <w:rsid w:val="00D167C6"/>
    <w:rsid w:val="00D32260"/>
    <w:rsid w:val="00D42434"/>
    <w:rsid w:val="00D561C2"/>
    <w:rsid w:val="00D8335A"/>
    <w:rsid w:val="00D90D3B"/>
    <w:rsid w:val="00DC1CE2"/>
    <w:rsid w:val="00DE41FC"/>
    <w:rsid w:val="00DE42FF"/>
    <w:rsid w:val="00E03518"/>
    <w:rsid w:val="00E30E4D"/>
    <w:rsid w:val="00E659D8"/>
    <w:rsid w:val="00E674D9"/>
    <w:rsid w:val="00E86019"/>
    <w:rsid w:val="00E92ED4"/>
    <w:rsid w:val="00EA58D3"/>
    <w:rsid w:val="00EB0494"/>
    <w:rsid w:val="00ED3B77"/>
    <w:rsid w:val="00EF138D"/>
    <w:rsid w:val="00F042E9"/>
    <w:rsid w:val="00F27267"/>
    <w:rsid w:val="00F344D2"/>
    <w:rsid w:val="00F401E2"/>
    <w:rsid w:val="00F4208F"/>
    <w:rsid w:val="00F57613"/>
    <w:rsid w:val="00F613E7"/>
    <w:rsid w:val="00F912A0"/>
    <w:rsid w:val="00FB17FE"/>
    <w:rsid w:val="00FC5466"/>
    <w:rsid w:val="00FC7316"/>
    <w:rsid w:val="00FE11B8"/>
    <w:rsid w:val="00FE5390"/>
    <w:rsid w:val="0672896E"/>
    <w:rsid w:val="182AA76D"/>
    <w:rsid w:val="25B6BA49"/>
    <w:rsid w:val="31EC1C34"/>
    <w:rsid w:val="668A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626B6"/>
  <w15:chartTrackingRefBased/>
  <w15:docId w15:val="{A59FA3E2-84FE-49E2-A27F-B25BC601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4C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5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60F9"/>
    <w:pPr>
      <w:keepNext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860F9"/>
    <w:pPr>
      <w:keepNext/>
      <w:outlineLvl w:val="2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44C"/>
  </w:style>
  <w:style w:type="paragraph" w:styleId="Footer">
    <w:name w:val="footer"/>
    <w:basedOn w:val="Normal"/>
    <w:link w:val="FooterChar"/>
    <w:uiPriority w:val="99"/>
    <w:unhideWhenUsed/>
    <w:rsid w:val="009064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44C"/>
  </w:style>
  <w:style w:type="character" w:customStyle="1" w:styleId="Style2">
    <w:name w:val="Style2"/>
    <w:basedOn w:val="DefaultParagraphFont"/>
    <w:uiPriority w:val="1"/>
    <w:rsid w:val="0090644C"/>
    <w:rPr>
      <w:rFonts w:ascii="Georgia" w:hAnsi="Georgia"/>
      <w:b/>
      <w:color w:val="4472C4" w:themeColor="accent1"/>
      <w:sz w:val="22"/>
    </w:rPr>
  </w:style>
  <w:style w:type="character" w:customStyle="1" w:styleId="Style1">
    <w:name w:val="Style1"/>
    <w:basedOn w:val="DefaultParagraphFont"/>
    <w:uiPriority w:val="1"/>
    <w:rsid w:val="0090644C"/>
    <w:rPr>
      <w:color w:val="auto"/>
    </w:rPr>
  </w:style>
  <w:style w:type="table" w:customStyle="1" w:styleId="TableGrid1">
    <w:name w:val="Table Grid1"/>
    <w:basedOn w:val="TableNormal"/>
    <w:next w:val="TableGrid"/>
    <w:uiPriority w:val="39"/>
    <w:rsid w:val="0090644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6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2E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Normal1">
    <w:name w:val="Normal1"/>
    <w:qFormat/>
    <w:rsid w:val="00A57A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berschrift">
    <w:name w:val="Überschrift"/>
    <w:basedOn w:val="Normal1"/>
    <w:next w:val="Normal1"/>
    <w:qFormat/>
    <w:rsid w:val="00A57A18"/>
    <w:pPr>
      <w:spacing w:before="120" w:after="120" w:line="360" w:lineRule="auto"/>
      <w:jc w:val="both"/>
    </w:pPr>
    <w:rPr>
      <w:rFonts w:ascii="Arial" w:eastAsia="Arial" w:hAnsi="Arial" w:cs="Arial"/>
      <w:b/>
      <w:color w:val="000000"/>
      <w:spacing w:val="5"/>
      <w:kern w:val="2"/>
      <w:szCs w:val="52"/>
    </w:rPr>
  </w:style>
  <w:style w:type="character" w:styleId="PlaceholderText">
    <w:name w:val="Placeholder Text"/>
    <w:basedOn w:val="DefaultParagraphFont"/>
    <w:uiPriority w:val="99"/>
    <w:semiHidden/>
    <w:rsid w:val="00A57A18"/>
    <w:rPr>
      <w:color w:val="808080"/>
    </w:rPr>
  </w:style>
  <w:style w:type="character" w:customStyle="1" w:styleId="Heading2Char">
    <w:name w:val="Heading 2 Char"/>
    <w:basedOn w:val="DefaultParagraphFont"/>
    <w:link w:val="Heading2"/>
    <w:semiHidden/>
    <w:rsid w:val="006860F9"/>
    <w:rPr>
      <w:rFonts w:ascii="Arial" w:eastAsia="Times New Roman" w:hAnsi="Arial" w:cs="Arial"/>
      <w:b/>
      <w:bCs/>
      <w:kern w:val="0"/>
      <w:sz w:val="28"/>
      <w:szCs w:val="20"/>
      <w:lang w:eastAsia="de-DE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6860F9"/>
    <w:rPr>
      <w:rFonts w:ascii="Arial" w:eastAsia="Times New Roman" w:hAnsi="Arial" w:cs="Arial"/>
      <w:b/>
      <w:bCs/>
      <w:kern w:val="0"/>
      <w:szCs w:val="20"/>
      <w:lang w:eastAsia="de-D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922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24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2243"/>
    <w:rPr>
      <w:rFonts w:ascii="ITC Charter Com" w:eastAsia="Times New Roman" w:hAnsi="ITC Charter Com" w:cs="Times New Roman"/>
      <w:kern w:val="0"/>
      <w:sz w:val="20"/>
      <w:szCs w:val="20"/>
      <w:lang w:eastAsia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2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243"/>
    <w:rPr>
      <w:rFonts w:ascii="ITC Charter Com" w:eastAsia="Times New Roman" w:hAnsi="ITC Charter Com" w:cs="Times New Roman"/>
      <w:b/>
      <w:bCs/>
      <w:kern w:val="0"/>
      <w:sz w:val="20"/>
      <w:szCs w:val="20"/>
      <w:lang w:eastAsia="de-DE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82"/>
    <w:rPr>
      <w:rFonts w:ascii="Segoe UI" w:eastAsia="Times New Roman" w:hAnsi="Segoe UI" w:cs="Segoe UI"/>
      <w:kern w:val="0"/>
      <w:sz w:val="18"/>
      <w:szCs w:val="18"/>
      <w:lang w:eastAsia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143F82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D167C6"/>
    <w:pPr>
      <w:spacing w:after="0" w:line="240" w:lineRule="auto"/>
    </w:pPr>
    <w:rPr>
      <w:rFonts w:ascii="ITC Charter Com" w:eastAsia="Times New Roman" w:hAnsi="ITC Charter Com" w:cs="Times New Roman"/>
      <w:kern w:val="0"/>
      <w:szCs w:val="20"/>
      <w:lang w:eastAsia="de-D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F4208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745A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tenschutz@stadtwerke-pirmasens.d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46093A-5745-428A-AE56-26F548A51A7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b7abea5-f903-418d-b323-2f01fe14872b"/>
    <ds:schemaRef ds:uri="http://purl.org/dc/terms/"/>
    <ds:schemaRef ds:uri="4e50f4e5-4943-4209-9bbc-c320ac5683d9"/>
    <ds:schemaRef ds:uri="c6df0b80-3914-4bd2-9e9d-f508f030af51"/>
  </ds:schemaRefs>
</ds:datastoreItem>
</file>

<file path=customXml/itemProps2.xml><?xml version="1.0" encoding="utf-8"?>
<ds:datastoreItem xmlns:ds="http://schemas.openxmlformats.org/officeDocument/2006/customXml" ds:itemID="{AFCAEC4D-0E0D-4992-9047-8A881690B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4E92C6-48DA-482D-BBF7-8FB2F000B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7F620-B10C-4C77-A4D2-BA1355BACA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3812</Characters>
  <Application>Microsoft Office Word</Application>
  <DocSecurity>8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Krewerth (DE)</dc:creator>
  <cp:keywords/>
  <dc:description/>
  <cp:lastModifiedBy>Baykan Hanifi Bayar (DE)</cp:lastModifiedBy>
  <cp:revision>109</cp:revision>
  <dcterms:created xsi:type="dcterms:W3CDTF">2024-06-14T07:46:00Z</dcterms:created>
  <dcterms:modified xsi:type="dcterms:W3CDTF">2026-05-18T09:27:00Z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